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45" w:rsidRDefault="0072390B" w:rsidP="00F41C68">
      <w:pPr>
        <w:pStyle w:val="Header"/>
        <w:ind w:hanging="720"/>
        <w:rPr>
          <w:rFonts w:ascii="Engravers MT" w:hAnsi="Engravers MT" w:cs="Aharoni"/>
          <w:b/>
          <w:sz w:val="44"/>
          <w:szCs w:val="44"/>
        </w:rPr>
      </w:pPr>
      <w:r>
        <w:rPr>
          <w:sz w:val="24"/>
          <w:szCs w:val="24"/>
        </w:rPr>
        <w:t>f</w:t>
      </w:r>
      <w:r w:rsidR="00140B45" w:rsidRPr="0072390B">
        <w:rPr>
          <w:sz w:val="24"/>
          <w:szCs w:val="24"/>
        </w:rPr>
        <w:t>rom</w:t>
      </w:r>
      <w:r w:rsidR="00140B45">
        <w:t xml:space="preserve"> </w:t>
      </w:r>
      <w:r w:rsidR="00140B45" w:rsidRPr="0072390B">
        <w:rPr>
          <w:rFonts w:cs="Aharoni"/>
          <w:b/>
          <w:i/>
          <w:sz w:val="32"/>
          <w:szCs w:val="32"/>
        </w:rPr>
        <w:t>Civil Disobedience</w:t>
      </w:r>
    </w:p>
    <w:p w:rsidR="00140B45" w:rsidRPr="00140B45" w:rsidRDefault="00161AC8" w:rsidP="00F41C68">
      <w:pPr>
        <w:pStyle w:val="Header"/>
        <w:ind w:hanging="720"/>
        <w:rPr>
          <w:rFonts w:ascii="Algerian" w:hAnsi="Algerian"/>
          <w:sz w:val="28"/>
          <w:szCs w:val="28"/>
        </w:rPr>
      </w:pPr>
      <w:r>
        <w:rPr>
          <w:sz w:val="24"/>
          <w:szCs w:val="24"/>
        </w:rPr>
        <w:t xml:space="preserve">An essay </w:t>
      </w:r>
      <w:r w:rsidR="0072390B">
        <w:rPr>
          <w:sz w:val="24"/>
          <w:szCs w:val="24"/>
        </w:rPr>
        <w:t xml:space="preserve">by </w:t>
      </w:r>
      <w:r w:rsidR="00140B45" w:rsidRPr="0072390B">
        <w:rPr>
          <w:sz w:val="24"/>
          <w:szCs w:val="24"/>
        </w:rPr>
        <w:t>Henry David Thoreau</w:t>
      </w:r>
    </w:p>
    <w:p w:rsidR="00140B45" w:rsidRDefault="00140B45" w:rsidP="00140B45">
      <w:pPr>
        <w:pStyle w:val="NormalWeb"/>
        <w:ind w:left="-720" w:right="-720"/>
        <w:rPr>
          <w:rFonts w:asciiTheme="minorHAnsi" w:hAnsiTheme="minorHAnsi" w:cstheme="minorHAnsi"/>
        </w:rPr>
      </w:pPr>
    </w:p>
    <w:p w:rsidR="00E04B80" w:rsidRDefault="00E04B80" w:rsidP="00E04B80">
      <w:pPr>
        <w:pStyle w:val="NormalWeb"/>
        <w:spacing w:line="480" w:lineRule="auto"/>
        <w:ind w:firstLine="720"/>
        <w:rPr>
          <w:rFonts w:asciiTheme="minorHAnsi" w:eastAsiaTheme="minorHAnsi" w:hAnsiTheme="minorHAnsi" w:cstheme="minorHAnsi"/>
          <w:color w:val="auto"/>
          <w:sz w:val="22"/>
          <w:szCs w:val="22"/>
        </w:rPr>
      </w:pPr>
      <w:r w:rsidRPr="00E04B80">
        <w:rPr>
          <w:rFonts w:asciiTheme="minorHAnsi" w:hAnsiTheme="minorHAnsi" w:cstheme="minorHAnsi"/>
          <w:b/>
          <w:sz w:val="22"/>
          <w:szCs w:val="22"/>
        </w:rPr>
        <w:t>1</w:t>
      </w:r>
      <w:r>
        <w:rPr>
          <w:rFonts w:asciiTheme="minorHAnsi" w:eastAsiaTheme="minorHAnsi" w:hAnsiTheme="minorHAnsi" w:cstheme="minorHAnsi"/>
          <w:color w:val="auto"/>
          <w:sz w:val="22"/>
          <w:szCs w:val="22"/>
        </w:rPr>
        <w:t xml:space="preserve">   </w:t>
      </w:r>
      <w:r w:rsidR="00981F63" w:rsidRPr="0072390B">
        <w:rPr>
          <w:rFonts w:asciiTheme="minorHAnsi" w:eastAsiaTheme="minorHAnsi" w:hAnsiTheme="minorHAnsi" w:cstheme="minorHAnsi"/>
          <w:color w:val="auto"/>
          <w:sz w:val="22"/>
          <w:szCs w:val="22"/>
        </w:rPr>
        <w:t>I HEARTILY ACCEPT the motto, — "That government is best which governs least"; and I should like to see it acted up to more rapidly and systematically. Carried out, it finally amounts to this, which also I believe, — "That government is best which governs not at all"; and when men are prepared for it, that will be the kind of government which they will have. Government is at best but an expedient; but most g</w:t>
      </w:r>
      <w:r w:rsidR="00AF65F8">
        <w:rPr>
          <w:rFonts w:asciiTheme="minorHAnsi" w:eastAsiaTheme="minorHAnsi" w:hAnsiTheme="minorHAnsi" w:cstheme="minorHAnsi"/>
          <w:color w:val="auto"/>
          <w:sz w:val="22"/>
          <w:szCs w:val="22"/>
        </w:rPr>
        <w:t xml:space="preserve">overnments are usually, and all </w:t>
      </w:r>
      <w:r w:rsidR="00981F63" w:rsidRPr="0072390B">
        <w:rPr>
          <w:rFonts w:asciiTheme="minorHAnsi" w:eastAsiaTheme="minorHAnsi" w:hAnsiTheme="minorHAnsi" w:cstheme="minorHAnsi"/>
          <w:color w:val="auto"/>
          <w:sz w:val="22"/>
          <w:szCs w:val="22"/>
        </w:rPr>
        <w:t>governme</w:t>
      </w:r>
      <w:r>
        <w:rPr>
          <w:rFonts w:asciiTheme="minorHAnsi" w:eastAsiaTheme="minorHAnsi" w:hAnsiTheme="minorHAnsi" w:cstheme="minorHAnsi"/>
          <w:color w:val="auto"/>
          <w:sz w:val="22"/>
          <w:szCs w:val="22"/>
        </w:rPr>
        <w:t>nts are sometimes, inexpedient…</w:t>
      </w:r>
    </w:p>
    <w:p w:rsidR="00140B45" w:rsidRPr="0072390B" w:rsidRDefault="0072390B" w:rsidP="00194036">
      <w:pPr>
        <w:pStyle w:val="NormalWeb"/>
        <w:spacing w:line="480" w:lineRule="auto"/>
        <w:ind w:firstLine="720"/>
        <w:rPr>
          <w:rFonts w:asciiTheme="minorHAnsi" w:hAnsiTheme="minorHAnsi" w:cstheme="minorHAnsi"/>
          <w:sz w:val="22"/>
          <w:szCs w:val="22"/>
        </w:rPr>
      </w:pPr>
      <w:bookmarkStart w:id="0" w:name="_GoBack"/>
      <w:bookmarkEnd w:id="0"/>
      <w:r>
        <w:rPr>
          <w:rFonts w:asciiTheme="minorHAnsi" w:eastAsiaTheme="minorHAnsi" w:hAnsiTheme="minorHAnsi" w:cstheme="minorHAnsi"/>
          <w:b/>
          <w:color w:val="auto"/>
          <w:sz w:val="22"/>
          <w:szCs w:val="22"/>
        </w:rPr>
        <w:t xml:space="preserve">2   </w:t>
      </w:r>
      <w:r w:rsidR="00140B45" w:rsidRPr="0072390B">
        <w:rPr>
          <w:rFonts w:asciiTheme="minorHAnsi" w:eastAsiaTheme="minorHAnsi" w:hAnsiTheme="minorHAnsi" w:cstheme="minorHAnsi"/>
          <w:color w:val="auto"/>
          <w:sz w:val="22"/>
          <w:szCs w:val="22"/>
        </w:rPr>
        <w:t>This American government — what is it but a tradition, though a recent one, endeavoring to transmit itself unimpaired to posterity, but each instan</w:t>
      </w:r>
      <w:r w:rsidR="00AF65F8">
        <w:rPr>
          <w:rFonts w:asciiTheme="minorHAnsi" w:eastAsiaTheme="minorHAnsi" w:hAnsiTheme="minorHAnsi" w:cstheme="minorHAnsi"/>
          <w:color w:val="auto"/>
          <w:sz w:val="22"/>
          <w:szCs w:val="22"/>
        </w:rPr>
        <w:t>t losing some of its integrity?</w:t>
      </w:r>
      <w:r w:rsidR="00140B45" w:rsidRPr="0072390B">
        <w:rPr>
          <w:rFonts w:asciiTheme="minorHAnsi" w:eastAsiaTheme="minorHAnsi" w:hAnsiTheme="minorHAnsi" w:cstheme="minorHAnsi"/>
          <w:color w:val="auto"/>
          <w:sz w:val="22"/>
          <w:szCs w:val="22"/>
        </w:rPr>
        <w:t>.</w:t>
      </w:r>
      <w:r w:rsidR="00AF65F8">
        <w:rPr>
          <w:rFonts w:asciiTheme="minorHAnsi" w:eastAsiaTheme="minorHAnsi" w:hAnsiTheme="minorHAnsi" w:cstheme="minorHAnsi"/>
          <w:color w:val="auto"/>
          <w:sz w:val="22"/>
          <w:szCs w:val="22"/>
        </w:rPr>
        <w:t>..</w:t>
      </w:r>
      <w:r w:rsidR="00140B45" w:rsidRPr="0072390B">
        <w:rPr>
          <w:rFonts w:asciiTheme="minorHAnsi" w:eastAsiaTheme="minorHAnsi" w:hAnsiTheme="minorHAnsi" w:cstheme="minorHAnsi"/>
          <w:color w:val="auto"/>
          <w:sz w:val="22"/>
          <w:szCs w:val="22"/>
        </w:rPr>
        <w:t>It does not keep the country free. It does not settle the West. It does not educate. The character inherent in the American people has done all that has been accomplished; and it would have done somewhat more, if the government ha</w:t>
      </w:r>
      <w:r w:rsidR="00AF65F8">
        <w:rPr>
          <w:rFonts w:asciiTheme="minorHAnsi" w:eastAsiaTheme="minorHAnsi" w:hAnsiTheme="minorHAnsi" w:cstheme="minorHAnsi"/>
          <w:color w:val="auto"/>
          <w:sz w:val="22"/>
          <w:szCs w:val="22"/>
        </w:rPr>
        <w:t>d not sometimes got in its way…</w:t>
      </w:r>
      <w:r w:rsidR="00140B45" w:rsidRPr="0072390B">
        <w:rPr>
          <w:rFonts w:asciiTheme="minorHAnsi" w:eastAsiaTheme="minorHAnsi" w:hAnsiTheme="minorHAnsi" w:cstheme="minorHAnsi"/>
          <w:color w:val="auto"/>
          <w:sz w:val="22"/>
          <w:szCs w:val="22"/>
        </w:rPr>
        <w:t xml:space="preserve">if one were to judge these </w:t>
      </w:r>
      <w:r w:rsidR="00AF65F8">
        <w:rPr>
          <w:rFonts w:asciiTheme="minorHAnsi" w:eastAsiaTheme="minorHAnsi" w:hAnsiTheme="minorHAnsi" w:cstheme="minorHAnsi"/>
          <w:color w:val="auto"/>
          <w:sz w:val="22"/>
          <w:szCs w:val="22"/>
        </w:rPr>
        <w:t xml:space="preserve">[governmental] </w:t>
      </w:r>
      <w:r w:rsidR="00140B45" w:rsidRPr="0072390B">
        <w:rPr>
          <w:rFonts w:asciiTheme="minorHAnsi" w:eastAsiaTheme="minorHAnsi" w:hAnsiTheme="minorHAnsi" w:cstheme="minorHAnsi"/>
          <w:color w:val="auto"/>
          <w:sz w:val="22"/>
          <w:szCs w:val="22"/>
        </w:rPr>
        <w:t>men wholly by the effects of their actions, and not partly by their intentions, they would deserve to be classed and punished with those mischievous persons who put obstructions on the railroads.</w:t>
      </w:r>
    </w:p>
    <w:p w:rsidR="00140B45" w:rsidRPr="0072390B" w:rsidRDefault="0072390B" w:rsidP="00AF65F8">
      <w:pPr>
        <w:pStyle w:val="NormalWeb"/>
        <w:spacing w:line="480" w:lineRule="auto"/>
        <w:ind w:firstLine="720"/>
        <w:rPr>
          <w:rFonts w:asciiTheme="minorHAnsi" w:hAnsiTheme="minorHAnsi" w:cstheme="minorHAnsi"/>
          <w:sz w:val="22"/>
          <w:szCs w:val="22"/>
        </w:rPr>
      </w:pPr>
      <w:r>
        <w:rPr>
          <w:rFonts w:asciiTheme="minorHAnsi" w:hAnsiTheme="minorHAnsi" w:cstheme="minorHAnsi"/>
          <w:b/>
          <w:sz w:val="22"/>
          <w:szCs w:val="22"/>
        </w:rPr>
        <w:t xml:space="preserve">3   </w:t>
      </w:r>
      <w:r w:rsidR="00140B45" w:rsidRPr="0072390B">
        <w:rPr>
          <w:rFonts w:asciiTheme="minorHAnsi" w:hAnsiTheme="minorHAnsi" w:cstheme="minorHAnsi"/>
          <w:sz w:val="22"/>
          <w:szCs w:val="22"/>
        </w:rPr>
        <w:t xml:space="preserve">But, to speak practically and as a citizen, unlike those who call themselves no-government men, I ask for, not at once no government, but </w:t>
      </w:r>
      <w:r w:rsidR="00140B45" w:rsidRPr="0072390B">
        <w:rPr>
          <w:rFonts w:asciiTheme="minorHAnsi" w:hAnsiTheme="minorHAnsi" w:cstheme="minorHAnsi"/>
          <w:i/>
          <w:iCs/>
          <w:sz w:val="22"/>
          <w:szCs w:val="22"/>
        </w:rPr>
        <w:t>at once</w:t>
      </w:r>
      <w:r w:rsidR="00140B45" w:rsidRPr="0072390B">
        <w:rPr>
          <w:rFonts w:asciiTheme="minorHAnsi" w:hAnsiTheme="minorHAnsi" w:cstheme="minorHAnsi"/>
          <w:sz w:val="22"/>
          <w:szCs w:val="22"/>
        </w:rPr>
        <w:t xml:space="preserve"> a better government. Let every man make known what kind of government would command his respect, and that will be one step toward obtaining it.</w:t>
      </w:r>
    </w:p>
    <w:p w:rsidR="00981F63" w:rsidRPr="0072390B" w:rsidRDefault="0072390B" w:rsidP="00AF65F8">
      <w:pPr>
        <w:pStyle w:val="NormalWeb"/>
        <w:spacing w:line="480" w:lineRule="auto"/>
        <w:ind w:firstLine="720"/>
        <w:rPr>
          <w:rFonts w:asciiTheme="minorHAnsi" w:hAnsiTheme="minorHAnsi" w:cstheme="minorHAnsi"/>
          <w:sz w:val="22"/>
          <w:szCs w:val="22"/>
        </w:rPr>
      </w:pPr>
      <w:r>
        <w:rPr>
          <w:rFonts w:asciiTheme="minorHAnsi" w:hAnsiTheme="minorHAnsi" w:cstheme="minorHAnsi"/>
          <w:b/>
          <w:sz w:val="22"/>
          <w:szCs w:val="22"/>
        </w:rPr>
        <w:t xml:space="preserve">4   </w:t>
      </w:r>
      <w:r w:rsidR="00981F63" w:rsidRPr="0072390B">
        <w:rPr>
          <w:rFonts w:asciiTheme="minorHAnsi" w:hAnsiTheme="minorHAnsi" w:cstheme="minorHAnsi"/>
          <w:sz w:val="22"/>
          <w:szCs w:val="22"/>
        </w:rPr>
        <w:t xml:space="preserve">How can a man be satisfied to entertain an opinion merely, and enjoy </w:t>
      </w:r>
      <w:r w:rsidR="00981F63" w:rsidRPr="0072390B">
        <w:rPr>
          <w:rFonts w:asciiTheme="minorHAnsi" w:hAnsiTheme="minorHAnsi" w:cstheme="minorHAnsi"/>
          <w:i/>
          <w:iCs/>
          <w:sz w:val="22"/>
          <w:szCs w:val="22"/>
        </w:rPr>
        <w:t>it?</w:t>
      </w:r>
      <w:r w:rsidR="00981F63" w:rsidRPr="0072390B">
        <w:rPr>
          <w:rFonts w:asciiTheme="minorHAnsi" w:hAnsiTheme="minorHAnsi" w:cstheme="minorHAnsi"/>
          <w:sz w:val="22"/>
          <w:szCs w:val="22"/>
        </w:rPr>
        <w:t xml:space="preserve"> Is there any enjoyment in it, if his opinion is that he is aggrieved? If you are cheated out of a single dollar by your neighbor, you do not rest satisfied with knowing that you are cheated, or with </w:t>
      </w:r>
      <w:r w:rsidR="00981F63" w:rsidRPr="0072390B">
        <w:rPr>
          <w:rFonts w:asciiTheme="minorHAnsi" w:hAnsiTheme="minorHAnsi" w:cstheme="minorHAnsi"/>
          <w:sz w:val="22"/>
          <w:szCs w:val="22"/>
        </w:rPr>
        <w:lastRenderedPageBreak/>
        <w:t xml:space="preserve">saying that you are cheated, or even with petitioning him to pay you your due; but you take effectual steps at once to obtain the full amount, and see that you are never cheated again. Action from principle — the perception and the performance of right — changes things and relations; it is essentially revolutionary, and does not consist wholly with anything which was. It not only divides states and churches, it divides families; ay, it divides the </w:t>
      </w:r>
      <w:r w:rsidR="00981F63" w:rsidRPr="0072390B">
        <w:rPr>
          <w:rFonts w:asciiTheme="minorHAnsi" w:hAnsiTheme="minorHAnsi" w:cstheme="minorHAnsi"/>
          <w:i/>
          <w:iCs/>
          <w:sz w:val="22"/>
          <w:szCs w:val="22"/>
        </w:rPr>
        <w:t>individual</w:t>
      </w:r>
      <w:r w:rsidR="00981F63" w:rsidRPr="0072390B">
        <w:rPr>
          <w:rFonts w:asciiTheme="minorHAnsi" w:hAnsiTheme="minorHAnsi" w:cstheme="minorHAnsi"/>
          <w:sz w:val="22"/>
          <w:szCs w:val="22"/>
        </w:rPr>
        <w:t xml:space="preserve">, separating the diabolical in him from the divine. </w:t>
      </w:r>
    </w:p>
    <w:p w:rsidR="00981F63" w:rsidRPr="0072390B" w:rsidRDefault="0072390B" w:rsidP="00AF65F8">
      <w:pPr>
        <w:pStyle w:val="NormalWeb"/>
        <w:spacing w:line="480" w:lineRule="auto"/>
        <w:ind w:firstLine="720"/>
        <w:rPr>
          <w:rFonts w:asciiTheme="minorHAnsi" w:hAnsiTheme="minorHAnsi" w:cstheme="minorHAnsi"/>
          <w:sz w:val="22"/>
          <w:szCs w:val="22"/>
        </w:rPr>
      </w:pPr>
      <w:r>
        <w:rPr>
          <w:rFonts w:asciiTheme="minorHAnsi" w:hAnsiTheme="minorHAnsi" w:cstheme="minorHAnsi"/>
          <w:b/>
          <w:sz w:val="22"/>
          <w:szCs w:val="22"/>
        </w:rPr>
        <w:t xml:space="preserve">5   </w:t>
      </w:r>
      <w:r w:rsidR="00981F63" w:rsidRPr="0072390B">
        <w:rPr>
          <w:rFonts w:asciiTheme="minorHAnsi" w:hAnsiTheme="minorHAnsi" w:cstheme="minorHAnsi"/>
          <w:sz w:val="22"/>
          <w:szCs w:val="22"/>
        </w:rPr>
        <w:t xml:space="preserve">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w:t>
      </w:r>
      <w:r w:rsidR="00981F63" w:rsidRPr="0072390B">
        <w:rPr>
          <w:rFonts w:asciiTheme="minorHAnsi" w:hAnsiTheme="minorHAnsi" w:cstheme="minorHAnsi"/>
          <w:i/>
          <w:iCs/>
          <w:sz w:val="22"/>
          <w:szCs w:val="22"/>
        </w:rPr>
        <w:t xml:space="preserve">is </w:t>
      </w:r>
      <w:r w:rsidR="00981F63" w:rsidRPr="0072390B">
        <w:rPr>
          <w:rFonts w:asciiTheme="minorHAnsi" w:hAnsiTheme="minorHAnsi" w:cstheme="minorHAnsi"/>
          <w:sz w:val="22"/>
          <w:szCs w:val="22"/>
        </w:rPr>
        <w:t xml:space="preserve">worse than the evil. </w:t>
      </w:r>
      <w:r w:rsidR="00981F63" w:rsidRPr="0072390B">
        <w:rPr>
          <w:rFonts w:asciiTheme="minorHAnsi" w:hAnsiTheme="minorHAnsi" w:cstheme="minorHAnsi"/>
          <w:i/>
          <w:iCs/>
          <w:sz w:val="22"/>
          <w:szCs w:val="22"/>
        </w:rPr>
        <w:t>It</w:t>
      </w:r>
      <w:r w:rsidR="00981F63" w:rsidRPr="0072390B">
        <w:rPr>
          <w:rFonts w:asciiTheme="minorHAnsi" w:hAnsiTheme="minorHAnsi" w:cstheme="minorHAnsi"/>
          <w:sz w:val="22"/>
          <w:szCs w:val="22"/>
        </w:rPr>
        <w:t xml:space="preserve"> makes it worse. Why is it not more apt to anticipate and provide for reform? Why does it not cherish its wise minority? Why does it cry and resist before it is hurt? Why does it not encourage its citizens to be on the alert to point out its faults, and </w:t>
      </w:r>
      <w:r w:rsidR="00981F63" w:rsidRPr="0072390B">
        <w:rPr>
          <w:rFonts w:asciiTheme="minorHAnsi" w:hAnsiTheme="minorHAnsi" w:cstheme="minorHAnsi"/>
          <w:i/>
          <w:iCs/>
          <w:sz w:val="22"/>
          <w:szCs w:val="22"/>
        </w:rPr>
        <w:t>do</w:t>
      </w:r>
      <w:r w:rsidR="00981F63" w:rsidRPr="0072390B">
        <w:rPr>
          <w:rFonts w:asciiTheme="minorHAnsi" w:hAnsiTheme="minorHAnsi" w:cstheme="minorHAnsi"/>
          <w:sz w:val="22"/>
          <w:szCs w:val="22"/>
        </w:rPr>
        <w:t xml:space="preserve"> better than it would have them? </w:t>
      </w:r>
      <w:bookmarkStart w:id="1" w:name="1"/>
      <w:bookmarkEnd w:id="1"/>
      <w:r w:rsidR="00981F63" w:rsidRPr="0072390B">
        <w:rPr>
          <w:rFonts w:asciiTheme="minorHAnsi" w:hAnsiTheme="minorHAnsi" w:cstheme="minorHAnsi"/>
          <w:sz w:val="22"/>
          <w:szCs w:val="22"/>
        </w:rPr>
        <w:t xml:space="preserve">Why does it always crucify Christ, and excommunicate Copernicus and Luther, and pronounce Washington and Franklin rebels? </w:t>
      </w:r>
    </w:p>
    <w:p w:rsidR="00981F63" w:rsidRPr="0072390B" w:rsidRDefault="0072390B" w:rsidP="00AF65F8">
      <w:pPr>
        <w:pStyle w:val="NormalWeb"/>
        <w:spacing w:line="480" w:lineRule="auto"/>
        <w:ind w:firstLine="720"/>
        <w:rPr>
          <w:rFonts w:asciiTheme="minorHAnsi" w:hAnsiTheme="minorHAnsi" w:cstheme="minorHAnsi"/>
          <w:sz w:val="22"/>
          <w:szCs w:val="22"/>
        </w:rPr>
      </w:pPr>
      <w:r>
        <w:rPr>
          <w:rFonts w:asciiTheme="minorHAnsi" w:hAnsiTheme="minorHAnsi" w:cstheme="minorHAnsi"/>
          <w:b/>
          <w:sz w:val="22"/>
          <w:szCs w:val="22"/>
        </w:rPr>
        <w:t xml:space="preserve">6   </w:t>
      </w:r>
      <w:r w:rsidR="00981F63" w:rsidRPr="0072390B">
        <w:rPr>
          <w:rFonts w:asciiTheme="minorHAnsi" w:hAnsiTheme="minorHAnsi" w:cstheme="minorHAnsi"/>
          <w:sz w:val="22"/>
          <w:szCs w:val="22"/>
        </w:rPr>
        <w:t>If the injustice is part of the necessary friction of the machine of government, let it go, let it go; perchance it will wear smooth —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 friction to stop the machine. What I have to do is to see, at any rate, that I do not lend myself to the wrong which I condemn.</w:t>
      </w:r>
    </w:p>
    <w:p w:rsidR="00981F63" w:rsidRPr="0072390B" w:rsidRDefault="0072390B" w:rsidP="00AF65F8">
      <w:pPr>
        <w:pStyle w:val="NormalWeb"/>
        <w:spacing w:line="480" w:lineRule="auto"/>
        <w:ind w:firstLine="720"/>
        <w:rPr>
          <w:rFonts w:asciiTheme="minorHAnsi" w:hAnsiTheme="minorHAnsi" w:cstheme="minorHAnsi"/>
          <w:sz w:val="22"/>
          <w:szCs w:val="22"/>
        </w:rPr>
      </w:pPr>
      <w:r>
        <w:rPr>
          <w:rFonts w:asciiTheme="minorHAnsi" w:hAnsiTheme="minorHAnsi" w:cstheme="minorHAnsi"/>
          <w:b/>
          <w:sz w:val="22"/>
          <w:szCs w:val="22"/>
        </w:rPr>
        <w:lastRenderedPageBreak/>
        <w:t xml:space="preserve">7   </w:t>
      </w:r>
      <w:r>
        <w:rPr>
          <w:rFonts w:asciiTheme="minorHAnsi" w:hAnsiTheme="minorHAnsi" w:cstheme="minorHAnsi"/>
          <w:sz w:val="22"/>
          <w:szCs w:val="22"/>
        </w:rPr>
        <w:t>…</w:t>
      </w:r>
      <w:r w:rsidR="00981F63" w:rsidRPr="0072390B">
        <w:rPr>
          <w:rFonts w:asciiTheme="minorHAnsi" w:hAnsiTheme="minorHAnsi" w:cstheme="minorHAnsi"/>
          <w:sz w:val="22"/>
          <w:szCs w:val="22"/>
        </w:rPr>
        <w:t>Cast your whole vote, not a strip of paper merely, but your whole influence. A minority is powerless while it conforms to the majority; it is not even a minority then; but it is irresistible when it clogs by its whole weight. If the alternative is to keep all just men in prison, or give up war and slavery, the State will not hesitate which to choose. If a thousand men were not to pay their tax-bills this year, that would not be a violent and bloody measure, as it would be to pay them, and enable the State to commit violence and shed innocent blood. This is, in fact, the definition of a peaceable revolution, if any such is possible. If the tax-gatherer, or any other public officer, asks me, as one has done, "But what shall I do?" my answer is, "If you really wish to do anything, resign your office." When the subject has refused allegiance, and the officer has resigned his office, then the revolution is accomplished. But even suppose blood should flow. Is there not a sort of blood shed when the conscience is wounded? Through this wound a man's real manhood and immortality flow out, and he bleeds to an everlasting death. I see this blood flowing now.</w:t>
      </w:r>
    </w:p>
    <w:p w:rsidR="002953F0" w:rsidRPr="0072390B" w:rsidRDefault="0072390B" w:rsidP="00AF65F8">
      <w:pPr>
        <w:spacing w:line="480" w:lineRule="auto"/>
        <w:ind w:firstLine="720"/>
        <w:rPr>
          <w:rFonts w:cstheme="minorHAnsi"/>
        </w:rPr>
      </w:pPr>
      <w:r>
        <w:rPr>
          <w:rFonts w:cstheme="minorHAnsi"/>
          <w:b/>
        </w:rPr>
        <w:t xml:space="preserve">8   </w:t>
      </w:r>
      <w:r w:rsidR="00981F63" w:rsidRPr="0072390B">
        <w:rPr>
          <w:rFonts w:cstheme="minorHAnsi"/>
        </w:rPr>
        <w:t xml:space="preserve">Thus the State never intentionally confronts a man's sense, intellectual or moral, but only his body, his senses. It is not armed with superior wit or honesty, but with superior physical strength. I was not born to be forced. I will breathe after my own fashion. Let us see who is the strongest. What force has a multitude? They only can force me who obey a higher law than I. They force me to become like themselves. I do not hear of </w:t>
      </w:r>
      <w:r w:rsidR="00981F63" w:rsidRPr="0072390B">
        <w:rPr>
          <w:rFonts w:cstheme="minorHAnsi"/>
          <w:i/>
          <w:iCs/>
        </w:rPr>
        <w:t>men</w:t>
      </w:r>
      <w:r w:rsidR="00981F63" w:rsidRPr="0072390B">
        <w:rPr>
          <w:rFonts w:cstheme="minorHAnsi"/>
        </w:rPr>
        <w:t xml:space="preserve"> being </w:t>
      </w:r>
      <w:r w:rsidR="00981F63" w:rsidRPr="0072390B">
        <w:rPr>
          <w:rFonts w:cstheme="minorHAnsi"/>
          <w:i/>
          <w:iCs/>
        </w:rPr>
        <w:t>forced</w:t>
      </w:r>
      <w:r w:rsidR="00981F63" w:rsidRPr="0072390B">
        <w:rPr>
          <w:rFonts w:cstheme="minorHAnsi"/>
        </w:rPr>
        <w:t xml:space="preserve"> to have this way or that by masses of men. What sort of life were that to live? When I meet a government which says to me, "Your money or your life," why should I be in haste to give it my money? It may be in a great strait, and not know what to do: I cannot help that. It must help itself; do as I do. It is not worth the while to snivel about it. I am not responsible for the successful working of the machinery of society. I am not the son of the engineer. I perceive that, when an acorn and a chestnut fall side by side, the one does not remain inert to make way for the other, but both obey their own laws, and spring and grow and flourish as best they </w:t>
      </w:r>
      <w:r w:rsidR="00981F63" w:rsidRPr="0072390B">
        <w:rPr>
          <w:rFonts w:cstheme="minorHAnsi"/>
        </w:rPr>
        <w:lastRenderedPageBreak/>
        <w:t>can, till one, perchance, overshadows and destroys the other. If a plant cannot live according to its nature, it dies; and so a man.</w:t>
      </w:r>
    </w:p>
    <w:sectPr w:rsidR="002953F0" w:rsidRPr="0072390B" w:rsidSect="0072390B">
      <w:pgSz w:w="12240" w:h="15840"/>
      <w:pgMar w:top="1008" w:right="1872" w:bottom="1008" w:left="1872"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803" w:rsidRDefault="00DC4803" w:rsidP="00140B45">
      <w:pPr>
        <w:spacing w:after="0" w:line="240" w:lineRule="auto"/>
      </w:pPr>
      <w:r>
        <w:separator/>
      </w:r>
    </w:p>
  </w:endnote>
  <w:endnote w:type="continuationSeparator" w:id="0">
    <w:p w:rsidR="00DC4803" w:rsidRDefault="00DC4803" w:rsidP="0014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803" w:rsidRDefault="00DC4803" w:rsidP="00140B45">
      <w:pPr>
        <w:spacing w:after="0" w:line="240" w:lineRule="auto"/>
      </w:pPr>
      <w:r>
        <w:separator/>
      </w:r>
    </w:p>
  </w:footnote>
  <w:footnote w:type="continuationSeparator" w:id="0">
    <w:p w:rsidR="00DC4803" w:rsidRDefault="00DC4803" w:rsidP="00140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B1BE6"/>
    <w:multiLevelType w:val="hybridMultilevel"/>
    <w:tmpl w:val="1E365C80"/>
    <w:lvl w:ilvl="0" w:tplc="E89065A6">
      <w:start w:val="1"/>
      <w:numFmt w:val="decimal"/>
      <w:lvlText w:val="%1"/>
      <w:lvlJc w:val="left"/>
      <w:pPr>
        <w:ind w:left="1080" w:hanging="360"/>
      </w:pPr>
      <w:rPr>
        <w:rFonts w:eastAsia="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63"/>
    <w:rsid w:val="00084CDD"/>
    <w:rsid w:val="00140B45"/>
    <w:rsid w:val="00161AC8"/>
    <w:rsid w:val="00194036"/>
    <w:rsid w:val="0072390B"/>
    <w:rsid w:val="00981F63"/>
    <w:rsid w:val="009E73B1"/>
    <w:rsid w:val="00AF65F8"/>
    <w:rsid w:val="00CC6D76"/>
    <w:rsid w:val="00D058F8"/>
    <w:rsid w:val="00D43C82"/>
    <w:rsid w:val="00DC4803"/>
    <w:rsid w:val="00E04B80"/>
    <w:rsid w:val="00F4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4CBA0-C757-456A-9311-723BA07F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1F63"/>
    <w:rPr>
      <w:color w:val="000099"/>
      <w:u w:val="single"/>
    </w:rPr>
  </w:style>
  <w:style w:type="paragraph" w:styleId="NormalWeb">
    <w:name w:val="Normal (Web)"/>
    <w:basedOn w:val="Normal"/>
    <w:uiPriority w:val="99"/>
    <w:semiHidden/>
    <w:unhideWhenUsed/>
    <w:rsid w:val="00981F6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4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45"/>
  </w:style>
  <w:style w:type="paragraph" w:styleId="Footer">
    <w:name w:val="footer"/>
    <w:basedOn w:val="Normal"/>
    <w:link w:val="FooterChar"/>
    <w:uiPriority w:val="99"/>
    <w:unhideWhenUsed/>
    <w:rsid w:val="0014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45"/>
  </w:style>
  <w:style w:type="paragraph" w:styleId="BalloonText">
    <w:name w:val="Balloon Text"/>
    <w:basedOn w:val="Normal"/>
    <w:link w:val="BalloonTextChar"/>
    <w:uiPriority w:val="99"/>
    <w:semiHidden/>
    <w:unhideWhenUsed/>
    <w:rsid w:val="00E04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5936">
      <w:bodyDiv w:val="1"/>
      <w:marLeft w:val="0"/>
      <w:marRight w:val="0"/>
      <w:marTop w:val="0"/>
      <w:marBottom w:val="0"/>
      <w:divBdr>
        <w:top w:val="none" w:sz="0" w:space="0" w:color="auto"/>
        <w:left w:val="none" w:sz="0" w:space="0" w:color="auto"/>
        <w:bottom w:val="none" w:sz="0" w:space="0" w:color="auto"/>
        <w:right w:val="none" w:sz="0" w:space="0" w:color="auto"/>
      </w:divBdr>
      <w:divsChild>
        <w:div w:id="1259680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819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3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8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061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Metcalfe</dc:creator>
  <cp:lastModifiedBy>Guadalupe Dargavel</cp:lastModifiedBy>
  <cp:revision>6</cp:revision>
  <cp:lastPrinted>2016-05-13T15:33:00Z</cp:lastPrinted>
  <dcterms:created xsi:type="dcterms:W3CDTF">2016-04-25T22:24:00Z</dcterms:created>
  <dcterms:modified xsi:type="dcterms:W3CDTF">2016-05-13T15:51:00Z</dcterms:modified>
</cp:coreProperties>
</file>